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武藤さんの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月の世界大会での活躍も期待したいですね。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武藤さんの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月の世界大会での活躍も期待したいですね。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9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30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30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⑱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4723130</wp:posOffset>
                </wp:positionH>
                <wp:positionV relativeFrom="page">
                  <wp:posOffset>5906770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5.1pt;mso-position-vertical-relative:page;mso-position-horizontal-relative:text;v-text-anchor:middle;position:absolute;height:16.3pt;mso-wrap-distance-top:3.6pt;width:135.80000000000001pt;mso-wrap-distance-left:9pt;margin-left:371.9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50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527685</wp:posOffset>
            </wp:positionH>
            <wp:positionV relativeFrom="paragraph">
              <wp:posOffset>869315</wp:posOffset>
            </wp:positionV>
            <wp:extent cx="6482715" cy="4996815"/>
            <wp:effectExtent l="0" t="0" r="0" b="0"/>
            <wp:wrapThrough wrapText="bothSides">
              <wp:wrapPolygon>
                <wp:start x="0" y="0"/>
                <wp:lineTo x="0" y="21575"/>
                <wp:lineTo x="21556" y="21575"/>
                <wp:lineTo x="21556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15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2024-08-10T01:13:21Z</dcterms:modified>
  <cp:revision>27</cp:revision>
</cp:coreProperties>
</file>