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2"/>
                              </w:rPr>
                              <w:t>あなたなら日本の何を伝えますか？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2"/>
                        </w:rPr>
                        <w:t>あなたなら日本の何を伝えますか？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9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30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30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㉞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9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116840</wp:posOffset>
            </wp:positionH>
            <wp:positionV relativeFrom="paragraph">
              <wp:posOffset>810895</wp:posOffset>
            </wp:positionV>
            <wp:extent cx="7274560" cy="4851400"/>
            <wp:effectExtent l="0" t="0" r="0" b="0"/>
            <wp:wrapThrough wrapText="bothSides">
              <wp:wrapPolygon>
                <wp:start x="0" y="0"/>
                <wp:lineTo x="0" y="21569"/>
                <wp:lineTo x="21600" y="21569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5449570</wp:posOffset>
                </wp:positionH>
                <wp:positionV relativeFrom="page">
                  <wp:posOffset>5725160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0.8pt;mso-position-vertical-relative:page;mso-position-horizontal-relative:text;v-text-anchor:middle;position:absolute;height:16.3pt;mso-wrap-distance-top:3.6pt;width:135.80000000000001pt;mso-wrap-distance-left:9pt;margin-left:429.1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2024-11-29T01:04:33Z</dcterms:modified>
  <cp:revision>26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