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5048250</wp:posOffset>
                </wp:positionV>
                <wp:extent cx="6800850" cy="128587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「自然農法無の会」が今取り組んでいることを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つ、抜き出してまとめてください。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7.5pt;mso-position-vertical-relative:text;mso-position-horizontal-relative:margin;v-text-anchor:top;position:absolute;height:101.25pt;mso-wrap-distance-top:3.6pt;width:535.5pt;mso-wrap-distance-left:9pt;margin-left:32.25pt;z-index:10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「自然農法無の会」が今取り組んでいることを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2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つ、抜き出してまとめてください。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6619875</wp:posOffset>
                </wp:positionV>
                <wp:extent cx="6800850" cy="12858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「自然農法無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の会」が行っている「半農半商ラーニングコミュニティ」とはどういうものですか。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21.25pt;mso-position-vertical-relative:text;mso-position-horizontal-relative:margin;v-text-anchor:top;position:absolute;height:101.25pt;mso-wrap-distance-top:3.6pt;width:535.5pt;mso-wrap-distance-left:9pt;margin-left:32.25pt;z-index:9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「自然農法無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の会」が行っている「半農半商ラーニングコミュニティ」とはどういうものですか。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8162290</wp:posOffset>
                </wp:positionV>
                <wp:extent cx="6800850" cy="221932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県内の農業従事者の半数は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65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歳以上であることについて、今後どうしていくべきと考えますか。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2.70000000000005pt;mso-position-vertical-relative:text;mso-position-horizontal-relative:margin;v-text-anchor:top;position:absolute;height:174.75pt;mso-wrap-distance-top:3.6pt;width:535.5pt;mso-wrap-distance-left:9pt;margin-left:32.25pt;z-index:8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県内の農業従事者の半数は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65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歳以上であることについて、今後どうしていくべきと考えますか。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201295</wp:posOffset>
                </wp:positionV>
                <wp:extent cx="517525" cy="508635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㉘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85pt;mso-position-vertical-relative:text;mso-position-horizontal-relative:text;v-text-anchor:top;position:absolute;height:40.04pt;mso-wrap-distance-top:3.6pt;width:40.75pt;mso-wrap-distance-left:9pt;margin-left:250.55pt;z-index:7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367665</wp:posOffset>
                </wp:positionV>
                <wp:extent cx="4826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95pt;mso-position-vertical-relative:text;mso-position-horizontal-relative:text;v-text-anchor:top;position:absolute;height:22.5pt;mso-wrap-distance-top:3.6pt;width:38pt;mso-wrap-distance-left:9pt;margin-left:375.85pt;z-index:3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356235</wp:posOffset>
                </wp:positionV>
                <wp:extent cx="149225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05pt;mso-position-vertical-relative:text;mso-position-horizontal-relative:text;v-text-anchor:top;position:absolute;height:22.5pt;mso-wrap-distance-top:3.6pt;width:117.5pt;mso-wrap-distance-left:9pt;margin-left:445.05pt;z-index:4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-9525</wp:posOffset>
            </wp:positionH>
            <wp:positionV relativeFrom="page">
              <wp:posOffset>-8890</wp:posOffset>
            </wp:positionV>
            <wp:extent cx="7560310" cy="10689590"/>
            <wp:effectExtent l="0" t="0" r="0" b="0"/>
            <wp:wrapNone/>
            <wp:docPr id="1034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図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5514340</wp:posOffset>
                </wp:positionH>
                <wp:positionV relativeFrom="page">
                  <wp:posOffset>4761865</wp:posOffset>
                </wp:positionV>
                <wp:extent cx="1630045" cy="286385"/>
                <wp:effectExtent l="0" t="0" r="635" b="635"/>
                <wp:wrapSquare wrapText="bothSides"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004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74.95pt;mso-position-vertical-relative:page;mso-position-horizontal-relative:text;v-text-anchor:middle;position:absolute;mso-wrap-mode:square;height:22.55pt;mso-wrap-distance-top:3.6pt;width:128.35pt;mso-wrap-distance-left:9pt;margin-left:434.2pt;z-index:12;" o:spid="_x0000_s1035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390525</wp:posOffset>
            </wp:positionH>
            <wp:positionV relativeFrom="paragraph">
              <wp:posOffset>763270</wp:posOffset>
            </wp:positionV>
            <wp:extent cx="6674485" cy="4180205"/>
            <wp:effectExtent l="0" t="0" r="0" b="0"/>
            <wp:wrapThrough wrapText="bothSides">
              <wp:wrapPolygon>
                <wp:start x="0" y="0"/>
                <wp:lineTo x="0" y="21587"/>
                <wp:lineTo x="21555" y="21587"/>
                <wp:lineTo x="21555" y="0"/>
                <wp:lineTo x="0" y="0"/>
              </wp:wrapPolygon>
            </wp:wrapThrough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4485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2024-04-12T01:39:00Z</dcterms:created>
  <dcterms:modified xsi:type="dcterms:W3CDTF">2025-10-08T07:30:59Z</dcterms:modified>
  <cp:revision>15</cp:revision>
</cp:coreProperties>
</file>