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鉄道を地域のために生かすとは、どういうことだと考えますか。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鉄道を地域のために生かすとは、どういうことだと考えますか。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阿武隈急行の経営改善策として、どのようなことが挙げられていますか。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阿武隈急行の経営改善策として、どのようなことが挙げられていますか。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阿武隈急行の経営が悪化しているのは、どのような理由からですか。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阿武隈急行の経営が悪化しているのは、どのような理由からですか。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㊶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㊶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475615</wp:posOffset>
            </wp:positionH>
            <wp:positionV relativeFrom="paragraph">
              <wp:posOffset>784225</wp:posOffset>
            </wp:positionV>
            <wp:extent cx="6538595" cy="4584065"/>
            <wp:effectExtent l="0" t="0" r="0" b="0"/>
            <wp:wrapThrough wrapText="bothSides">
              <wp:wrapPolygon>
                <wp:start x="0" y="0"/>
                <wp:lineTo x="0" y="21564"/>
                <wp:lineTo x="21600" y="21564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641985</wp:posOffset>
                </wp:positionH>
                <wp:positionV relativeFrom="page">
                  <wp:posOffset>4885055</wp:posOffset>
                </wp:positionV>
                <wp:extent cx="1330325" cy="35369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032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4.65pt;mso-position-vertical-relative:page;mso-position-horizontal-relative:text;v-text-anchor:middle;position:absolute;height:27.85pt;mso-wrap-distance-top:3.6pt;width:104.75pt;mso-wrap-distance-left:9pt;margin-left:50.55pt;z-index:2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2025-01-31T03:52:47Z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