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海野さんが憧れている選手とはどのような交流がありましたか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海野さんが憧れている選手とはどのような交流がありましたか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海野さんはクラーク記念国際高等学校でどのようなことを経験しましたか。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海野さんはクラーク記念国際高等学校でどのようなことを経験しましたか。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海野さんが巨人に入団するまで、どのような経緯がありましたか。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海野さんが巨人に入団するまで、どのような経緯がありましたか。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5128260</wp:posOffset>
                </wp:positionH>
                <wp:positionV relativeFrom="page">
                  <wp:posOffset>5069840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9.2pt;mso-position-vertical-relative:page;mso-position-horizontal-relative:text;v-text-anchor:middle;position:absolute;height:16.3pt;mso-wrap-distance-top:3.6pt;width:135.80000000000001pt;mso-wrap-distance-left:9pt;margin-left:403.8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㊼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665480</wp:posOffset>
            </wp:positionH>
            <wp:positionV relativeFrom="paragraph">
              <wp:posOffset>831850</wp:posOffset>
            </wp:positionV>
            <wp:extent cx="6199505" cy="4282440"/>
            <wp:effectExtent l="0" t="0" r="0" b="0"/>
            <wp:wrapThrough wrapText="bothSides">
              <wp:wrapPolygon>
                <wp:start x="0" y="0"/>
                <wp:lineTo x="0" y="21574"/>
                <wp:lineTo x="21600" y="21574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1905</wp:posOffset>
            </wp:positionV>
            <wp:extent cx="7560310" cy="10241280"/>
            <wp:effectExtent l="0" t="0" r="0" b="0"/>
            <wp:wrapNone/>
            <wp:docPr id="1041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2025-03-14T06:27:19Z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