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692785</wp:posOffset>
            </wp:positionH>
            <wp:positionV relativeFrom="paragraph">
              <wp:posOffset>809625</wp:posOffset>
            </wp:positionV>
            <wp:extent cx="6090920" cy="4711065"/>
            <wp:effectExtent l="0" t="0" r="0" b="0"/>
            <wp:wrapThrough wrapText="bothSides">
              <wp:wrapPolygon>
                <wp:start x="0" y="0"/>
                <wp:lineTo x="0" y="21559"/>
                <wp:lineTo x="21600" y="21559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4711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893445</wp:posOffset>
                </wp:positionH>
                <wp:positionV relativeFrom="page">
                  <wp:posOffset>5133975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4.25pt;mso-position-vertical-relative:page;mso-position-horizontal-relative:text;v-text-anchor:middle;position:absolute;height:21.5pt;mso-wrap-distance-top:3.6pt;width:108.5pt;mso-wrap-distance-left:9pt;margin-left:70.34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-1905</wp:posOffset>
            </wp:positionH>
            <wp:positionV relativeFrom="page">
              <wp:posOffset>8890</wp:posOffset>
            </wp:positionV>
            <wp:extent cx="7560310" cy="10248900"/>
            <wp:effectExtent l="0" t="0" r="0" b="0"/>
            <wp:wrapNone/>
            <wp:docPr id="1040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6" descr="正方形&#10;&#10;低い精度で自動的に生成された説明"/>
                    <pic:cNvPicPr/>
                  </pic:nvPicPr>
                  <pic:blipFill>
                    <a:blip r:embed="rId9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4729480</wp:posOffset>
                </wp:positionV>
                <wp:extent cx="1699260" cy="24765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699260" cy="2476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※アンケート調査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8"/>
                              </w:rPr>
                              <w:t>結果は別紙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style="mso-wrap-distance-right:16pt;mso-wrap-distance-bottom:0pt;margin-top:372.4pt;mso-position-vertical-relative:text;mso-position-horizontal-relative:text;position:absolute;height:19.5pt;mso-wrap-distance-top:0pt;width:133.80000000000001pt;mso-wrap-distance-left:16pt;margin-left:59.95pt;z-index:18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※アンケート調査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>結果は別紙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あなたが将来、入社を決めるときに大切にしたいことはどんなことですか？調査結果も参考に自分の考えをまとめてみましょう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あなたが将来、入社を決めるときに大切にしたいことはどんなことですか？調査結果も参考に自分の考えをまとめてみましょう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9" behindDoc="1" locked="0" layoutInCell="1" hidden="0" allowOverlap="1">
            <wp:simplePos x="0" y="0"/>
            <wp:positionH relativeFrom="column">
              <wp:posOffset>6679565</wp:posOffset>
            </wp:positionH>
            <wp:positionV relativeFrom="paragraph">
              <wp:posOffset>9462135</wp:posOffset>
            </wp:positionV>
            <wp:extent cx="610870" cy="61087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61087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2024-05-01T15:05:18Z</dcterms:modified>
  <cp:revision>10</cp:revision>
</cp:coreProperties>
</file>