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6691630</wp:posOffset>
            </wp:positionH>
            <wp:positionV relativeFrom="paragraph">
              <wp:posOffset>9521190</wp:posOffset>
            </wp:positionV>
            <wp:extent cx="570865" cy="569595"/>
            <wp:effectExtent l="0" t="0" r="0" b="0"/>
            <wp:wrapThrough wrapText="bothSides">
              <wp:wrapPolygon>
                <wp:start x="0" y="0"/>
                <wp:lineTo x="0" y="21552"/>
                <wp:lineTo x="21552" y="21552"/>
                <wp:lineTo x="21552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-20320</wp:posOffset>
            </wp:positionV>
            <wp:extent cx="7560310" cy="10248900"/>
            <wp:effectExtent l="0" t="0" r="0" b="0"/>
            <wp:wrapNone/>
            <wp:docPr id="1039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図 6" descr="正方形&#10;&#10;低い精度で自動的に生成された説明"/>
                    <pic:cNvPicPr/>
                  </pic:nvPicPr>
                  <pic:blipFill>
                    <a:blip r:embed="rId9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9521190</wp:posOffset>
                </wp:positionV>
                <wp:extent cx="3018155" cy="61214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1815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原発事故からの復興や廃炉作業で、皆さんが気になっていることはありますか。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37.65pt;mso-wrap-distance-left:9pt;margin-left:272.25pt;z-index:12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原発事故からの復興や廃炉作業で、皆さんが気になっていることはありますか。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398780</wp:posOffset>
            </wp:positionH>
            <wp:positionV relativeFrom="paragraph">
              <wp:posOffset>721995</wp:posOffset>
            </wp:positionV>
            <wp:extent cx="6694805" cy="4791075"/>
            <wp:effectExtent l="0" t="0" r="0" b="0"/>
            <wp:wrapThrough wrapText="bothSides">
              <wp:wrapPolygon>
                <wp:start x="0" y="0"/>
                <wp:lineTo x="0" y="21548"/>
                <wp:lineTo x="21600" y="21548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480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5894070</wp:posOffset>
                </wp:positionH>
                <wp:positionV relativeFrom="page">
                  <wp:posOffset>5462905</wp:posOffset>
                </wp:positionV>
                <wp:extent cx="1377950" cy="2730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0.15pt;mso-position-vertical-relative:page;mso-position-horizontal-relative:text;v-text-anchor:middle;position:absolute;height:21.5pt;mso-wrap-distance-top:3.6pt;width:108.5pt;mso-wrap-distance-left:9pt;margin-left:464.1pt;z-index:2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2024-09-06T07:06:07Z</dcterms:modified>
  <cp:revision>14</cp:revision>
</cp:coreProperties>
</file>