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３人の方の本への思い、それぞれに考えさせられますね。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あなたは「何読」派ですか？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３人の方の本への思い、それぞれに考えさせられますね。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あなたは「何読」派ですか？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㊸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19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492760</wp:posOffset>
            </wp:positionH>
            <wp:positionV relativeFrom="paragraph">
              <wp:posOffset>817245</wp:posOffset>
            </wp:positionV>
            <wp:extent cx="6514465" cy="4639310"/>
            <wp:effectExtent l="0" t="0" r="0" b="0"/>
            <wp:wrapThrough wrapText="bothSides">
              <wp:wrapPolygon>
                <wp:start x="0" y="0"/>
                <wp:lineTo x="0" y="21594"/>
                <wp:lineTo x="21600" y="21594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6668770</wp:posOffset>
            </wp:positionH>
            <wp:positionV relativeFrom="paragraph">
              <wp:posOffset>9481820</wp:posOffset>
            </wp:positionV>
            <wp:extent cx="589915" cy="58991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4598670</wp:posOffset>
                </wp:positionV>
                <wp:extent cx="3302000" cy="28575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330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※ワークシート「深める・広める」②③に続きます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62.1pt;mso-position-vertical-relative:text;mso-position-horizontal-relative:text;position:absolute;height:22.5pt;mso-wrap-distance-top:0pt;width:260pt;mso-wrap-distance-left:16pt;margin-left:294.35000000000002pt;z-index:17;" o:spid="_x0000_s104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※ワークシート「深める・広める」②③に続きます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02BE0C43-1004-4E1F-BAE6-F85148289033}"/>
</file>

<file path=customXml/itemProps2.xml><?xml version="1.0" encoding="utf-8"?>
<ds:datastoreItem xmlns:ds="http://schemas.openxmlformats.org/officeDocument/2006/customXml" ds:itemID="{579EFFBE-CAA3-44B3-93C4-45BFA1B61BB9}"/>
</file>

<file path=customXml/itemProps3.xml><?xml version="1.0" encoding="utf-8"?>
<ds:datastoreItem xmlns:ds="http://schemas.openxmlformats.org/officeDocument/2006/customXml" ds:itemID="{49C387B8-2A43-43F4-BC0B-AA029FF81DD5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2025-02-10T06:37:50Z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