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㊹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491490</wp:posOffset>
                </wp:positionH>
                <wp:positionV relativeFrom="page">
                  <wp:posOffset>5311775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8.25pt;mso-position-vertical-relative:page;mso-position-horizontal-relative:text;v-text-anchor:middle;position:absolute;height:21.5pt;mso-wrap-distance-top:3.6pt;width:108.5pt;mso-wrap-distance-left:9pt;margin-left:38.700000000000003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177800</wp:posOffset>
            </wp:positionH>
            <wp:positionV relativeFrom="paragraph">
              <wp:posOffset>806450</wp:posOffset>
            </wp:positionV>
            <wp:extent cx="7175500" cy="4726305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9641840</wp:posOffset>
                </wp:positionV>
                <wp:extent cx="3105150" cy="61214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最終処分場はどうあるべきでしょうか。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9.2pt;mso-position-vertical-relative:text;mso-position-horizontal-relative:text;v-text-anchor:top;position:absolute;height:48.2pt;mso-wrap-distance-top:3.6pt;width:244.5pt;mso-wrap-distance-left:9pt;margin-left:272.95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最終処分場はどうあるべきでしょうか。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6665595</wp:posOffset>
            </wp:positionH>
            <wp:positionV relativeFrom="paragraph">
              <wp:posOffset>9543415</wp:posOffset>
            </wp:positionV>
            <wp:extent cx="595630" cy="594995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4710430</wp:posOffset>
                </wp:positionV>
                <wp:extent cx="2317115" cy="52070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231711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深める・広める㊹の追加資料があります。あわせて閲読ください。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70.9pt;mso-position-vertical-relative:text;mso-position-horizontal-relative:text;position:absolute;height:41pt;mso-wrap-distance-top:0pt;width:182.45pt;mso-wrap-distance-left:16pt;margin-left:35.15pt;z-index:19;" o:spid="_x0000_s104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深める・広める㊹の追加資料があります。あわせて閲読ください。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2025-02-20T06:07:06Z</dcterms:modified>
  <cp:revision>28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