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「深める・広げる」ワークシートの追加資料です。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グラフを正しく読み解きましょう。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「深める・広げる」ワークシートの追加資料です。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グラフを正しく読み解きましょう。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0" behindDoc="1" locked="0" layoutInCell="1" hidden="0" allowOverlap="1">
            <wp:simplePos x="0" y="0"/>
            <wp:positionH relativeFrom="column">
              <wp:posOffset>6731000</wp:posOffset>
            </wp:positionH>
            <wp:positionV relativeFrom="paragraph">
              <wp:posOffset>9521190</wp:posOffset>
            </wp:positionV>
            <wp:extent cx="544195" cy="543560"/>
            <wp:effectExtent l="0" t="0" r="0" b="0"/>
            <wp:wrapThrough wrapText="bothSides">
              <wp:wrapPolygon>
                <wp:start x="0" y="0"/>
                <wp:lineTo x="0" y="21575"/>
                <wp:lineTo x="21600" y="21575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9" behindDoc="1" locked="0" layoutInCell="1" hidden="0" allowOverlap="1">
            <wp:simplePos x="0" y="0"/>
            <wp:positionH relativeFrom="column">
              <wp:posOffset>978535</wp:posOffset>
            </wp:positionH>
            <wp:positionV relativeFrom="paragraph">
              <wp:posOffset>1968500</wp:posOffset>
            </wp:positionV>
            <wp:extent cx="1482090" cy="3032125"/>
            <wp:effectExtent l="0" t="0" r="0" b="0"/>
            <wp:wrapThrough wrapText="bothSides">
              <wp:wrapPolygon>
                <wp:start x="0" y="0"/>
                <wp:lineTo x="0" y="21600"/>
                <wp:lineTo x="21563" y="21600"/>
                <wp:lineTo x="21563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2776220</wp:posOffset>
            </wp:positionH>
            <wp:positionV relativeFrom="paragraph">
              <wp:posOffset>934720</wp:posOffset>
            </wp:positionV>
            <wp:extent cx="4131310" cy="4107180"/>
            <wp:effectExtent l="0" t="0" r="0" b="0"/>
            <wp:wrapThrough wrapText="bothSides">
              <wp:wrapPolygon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5502910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33.3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790575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057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㊹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_2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62.25pt;mso-wrap-distance-left:9pt;margin-left:237.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㊹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_2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1014730</wp:posOffset>
                </wp:positionV>
                <wp:extent cx="958850" cy="2540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958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【追加資料】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9.900000000000006pt;mso-position-vertical-relative:text;mso-position-horizontal-relative:text;position:absolute;height:20pt;mso-wrap-distance-top:0pt;width:75.5pt;mso-wrap-distance-left:16pt;margin-left:97.85pt;z-index:18;" o:spid="_x0000_s104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【追加資料】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19050</wp:posOffset>
            </wp:positionH>
            <wp:positionV relativeFrom="page">
              <wp:posOffset>8890</wp:posOffset>
            </wp:positionV>
            <wp:extent cx="7560310" cy="10248900"/>
            <wp:effectExtent l="0" t="0" r="0" b="0"/>
            <wp:wrapNone/>
            <wp:docPr id="1044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図 6" descr="正方形&#10;&#10;低い精度で自動的に生成された説明"/>
                    <pic:cNvPicPr/>
                  </pic:nvPicPr>
                  <pic:blipFill>
                    <a:blip r:embed="rId11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openxmlformats.org/officeDocument/2006/relationships/image" Target="media/image5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2025-02-20T06:02:39Z</dcterms:modified>
  <cp:revision>53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