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⑪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⑪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4622800</wp:posOffset>
                </wp:positionH>
                <wp:positionV relativeFrom="page">
                  <wp:posOffset>7823200</wp:posOffset>
                </wp:positionV>
                <wp:extent cx="2517140" cy="20701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51714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16pt;mso-position-vertical-relative:page;mso-position-horizontal-relative:text;v-text-anchor:middle;position:absolute;height:16.3pt;mso-wrap-distance-top:3.6pt;width:198.2pt;mso-wrap-distance-left:9pt;margin-left:364pt;z-index:2;" o:spid="_x0000_s1034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6628765</wp:posOffset>
            </wp:positionH>
            <wp:positionV relativeFrom="paragraph">
              <wp:posOffset>8149590</wp:posOffset>
            </wp:positionV>
            <wp:extent cx="697230" cy="69723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290830</wp:posOffset>
            </wp:positionH>
            <wp:positionV relativeFrom="paragraph">
              <wp:posOffset>1475740</wp:posOffset>
            </wp:positionV>
            <wp:extent cx="7020560" cy="6315710"/>
            <wp:effectExtent l="0" t="0" r="0" b="0"/>
            <wp:wrapThrough wrapText="bothSides">
              <wp:wrapPolygon>
                <wp:start x="0" y="0"/>
                <wp:lineTo x="0" y="21561"/>
                <wp:lineTo x="21600" y="21561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631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-8255</wp:posOffset>
            </wp:positionV>
            <wp:extent cx="7560310" cy="10248900"/>
            <wp:effectExtent l="0" t="0" r="0" b="0"/>
            <wp:wrapNone/>
            <wp:docPr id="1037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図 1" descr="グラフ&#10;&#10;自動的に生成された説明"/>
                    <pic:cNvPicPr/>
                  </pic:nvPicPr>
                  <pic:blipFill>
                    <a:blip r:embed="rId10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3601085</wp:posOffset>
                </wp:positionH>
                <wp:positionV relativeFrom="paragraph">
                  <wp:posOffset>8100060</wp:posOffset>
                </wp:positionV>
                <wp:extent cx="2922905" cy="1172845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22905" cy="1172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auto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アイガモのヒナは、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す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ち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水中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hps12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2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べているのかな？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7.79pt;mso-position-vertical-relative:text;mso-position-horizontal-relative:margin;v-text-anchor:top;position:absolute;height:92.35pt;mso-wrap-distance-top:3.6pt;width:230.15pt;mso-wrap-distance-left:9pt;margin-left:283.55pt;z-index:10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auto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アイガモのヒナは、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す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ち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水中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hps12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2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べているのかな？</w:t>
                      </w:r>
                    </w:p>
                    <w:p>
                      <w:pPr>
                        <w:pStyle w:val="0"/>
                        <w:spacing w:after="0" w:afterLines="0" w:afterAutospacing="0"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309</TotalTime>
  <Pages>2</Pages>
  <Words>0</Words>
  <Characters>0</Characters>
  <Application>JUST Note</Application>
  <Lines>2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2024-06-21T06:33:48Z</dcterms:modified>
  <cp:revision>10</cp:revision>
</cp:coreProperties>
</file>