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只見線再開への苦労や取り組み、利活用促進の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プロジェクトについて調べてみよう。そのプロジェクトの中で、あなたが注目したのは何で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只見線再開への苦労や取り組み、利活用促進の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プロジェクトについて調べてみよう。そのプロジェクトの中で、あなたが注目したのは何で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独自観光列車導入について、あなたならどのような提案をしますか？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独自観光列車導入について、あなたならどのような提案をしますか？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経済効果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6.1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億円、観光客数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27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万人超などの内訳を確認し、出来事を具体的に捉えよう。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経済効果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6.1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億円、観光客数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27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万人超などの内訳を確認し、出来事を具体的に捉えよう。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1474470</wp:posOffset>
            </wp:positionH>
            <wp:positionV relativeFrom="paragraph">
              <wp:posOffset>835025</wp:posOffset>
            </wp:positionV>
            <wp:extent cx="4824730" cy="4234815"/>
            <wp:effectExtent l="0" t="0" r="0" b="0"/>
            <wp:wrapThrough wrapText="bothSides">
              <wp:wrapPolygon>
                <wp:start x="0" y="0"/>
                <wp:lineTo x="0" y="21555"/>
                <wp:lineTo x="21600" y="21555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40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173355</wp:posOffset>
                </wp:positionV>
                <wp:extent cx="517525" cy="50863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.65pt;mso-position-vertical-relative:text;mso-position-horizontal-relative:text;v-text-anchor:top;position:absolute;height:40.04pt;mso-wrap-distance-top:3.6pt;width:40.75pt;mso-wrap-distance-left:9pt;margin-left:254.3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2024-05-31T03:14:59Z</dcterms:modified>
  <cp:revision>32</cp:revision>
</cp:coreProperties>
</file>